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91" w:rsidRPr="006C30F6" w:rsidRDefault="006C30F6" w:rsidP="00881591">
      <w:pPr>
        <w:jc w:val="center"/>
        <w:rPr>
          <w:rFonts w:ascii="Microsoft YaHei" w:eastAsia="Microsoft YaHei" w:hAnsi="Microsoft YaHei"/>
          <w:sz w:val="40"/>
          <w:szCs w:val="34"/>
        </w:rPr>
      </w:pPr>
      <w:proofErr w:type="spellStart"/>
      <w:r w:rsidRPr="006C30F6">
        <w:rPr>
          <w:rFonts w:ascii="Microsoft YaHei" w:eastAsia="Microsoft YaHei" w:hAnsi="Microsoft YaHei"/>
          <w:sz w:val="40"/>
          <w:szCs w:val="34"/>
        </w:rPr>
        <w:t>Konten</w:t>
      </w:r>
      <w:proofErr w:type="spellEnd"/>
      <w:r w:rsidRPr="006C30F6">
        <w:rPr>
          <w:rFonts w:ascii="Microsoft YaHei" w:eastAsia="Microsoft YaHei" w:hAnsi="Microsoft YaHei"/>
          <w:sz w:val="40"/>
          <w:szCs w:val="34"/>
        </w:rPr>
        <w:t xml:space="preserve"> </w:t>
      </w:r>
      <w:proofErr w:type="spellStart"/>
      <w:r w:rsidRPr="006C30F6">
        <w:rPr>
          <w:rFonts w:ascii="Microsoft YaHei" w:eastAsia="Microsoft YaHei" w:hAnsi="Microsoft YaHei"/>
          <w:sz w:val="40"/>
          <w:szCs w:val="34"/>
        </w:rPr>
        <w:t>dan</w:t>
      </w:r>
      <w:proofErr w:type="spellEnd"/>
      <w:r w:rsidRPr="006C30F6">
        <w:rPr>
          <w:rFonts w:ascii="Microsoft YaHei" w:eastAsia="Microsoft YaHei" w:hAnsi="Microsoft YaHei"/>
          <w:sz w:val="40"/>
          <w:szCs w:val="34"/>
        </w:rPr>
        <w:t xml:space="preserve"> </w:t>
      </w:r>
      <w:proofErr w:type="spellStart"/>
      <w:r w:rsidRPr="006C30F6">
        <w:rPr>
          <w:rFonts w:ascii="Microsoft YaHei" w:eastAsia="Microsoft YaHei" w:hAnsi="Microsoft YaHei"/>
          <w:sz w:val="40"/>
          <w:szCs w:val="34"/>
        </w:rPr>
        <w:t>Instruksi</w:t>
      </w:r>
      <w:proofErr w:type="spellEnd"/>
      <w:r w:rsidRPr="006C30F6">
        <w:rPr>
          <w:rFonts w:ascii="Microsoft YaHei" w:eastAsia="Microsoft YaHei" w:hAnsi="Microsoft YaHei"/>
          <w:sz w:val="40"/>
          <w:szCs w:val="34"/>
        </w:rPr>
        <w:t xml:space="preserve"> </w:t>
      </w:r>
      <w:proofErr w:type="spellStart"/>
      <w:r w:rsidRPr="006C30F6">
        <w:rPr>
          <w:rFonts w:ascii="Microsoft YaHei" w:eastAsia="Microsoft YaHei" w:hAnsi="Microsoft YaHei"/>
          <w:sz w:val="40"/>
          <w:szCs w:val="34"/>
        </w:rPr>
        <w:t>dari</w:t>
      </w:r>
      <w:proofErr w:type="spellEnd"/>
      <w:r w:rsidRPr="006C30F6">
        <w:rPr>
          <w:rFonts w:ascii="Microsoft YaHei" w:eastAsia="Microsoft YaHei" w:hAnsi="Microsoft YaHei"/>
          <w:sz w:val="40"/>
          <w:szCs w:val="34"/>
        </w:rPr>
        <w:t xml:space="preserve"> IWS</w:t>
      </w:r>
    </w:p>
    <w:p w:rsidR="006C30F6" w:rsidRPr="00F73326" w:rsidRDefault="006C30F6" w:rsidP="00881591">
      <w:pPr>
        <w:jc w:val="center"/>
        <w:rPr>
          <w:rFonts w:ascii="Microsoft YaHei" w:eastAsia="Microsoft YaHei" w:hAnsi="Microsoft YaHei"/>
          <w:sz w:val="34"/>
          <w:szCs w:val="34"/>
        </w:rPr>
      </w:pPr>
    </w:p>
    <w:p w:rsidR="00881591" w:rsidRPr="004F39B6" w:rsidRDefault="00881591" w:rsidP="00881591">
      <w:pPr>
        <w:pStyle w:val="ListParagraph"/>
        <w:numPr>
          <w:ilvl w:val="0"/>
          <w:numId w:val="1"/>
        </w:numPr>
        <w:ind w:firstLineChars="0"/>
        <w:rPr>
          <w:rFonts w:ascii="OPPOSans R" w:eastAsia="OPPOSans R" w:hAnsi="OPPOSans R"/>
          <w:b/>
          <w:sz w:val="28"/>
          <w:szCs w:val="28"/>
        </w:rPr>
      </w:pPr>
      <w:proofErr w:type="spellStart"/>
      <w:r w:rsidRPr="004F39B6">
        <w:rPr>
          <w:rFonts w:ascii="OPPOSans R" w:eastAsia="OPPOSans R" w:hAnsi="OPPOSans R"/>
          <w:b/>
          <w:sz w:val="28"/>
          <w:szCs w:val="28"/>
        </w:rPr>
        <w:t>Deskripsi</w:t>
      </w:r>
      <w:proofErr w:type="spellEnd"/>
      <w:r w:rsidRPr="004F39B6">
        <w:rPr>
          <w:rFonts w:ascii="OPPOSans R" w:eastAsia="OPPOSans R" w:hAnsi="OPPOSans R"/>
          <w:b/>
          <w:sz w:val="28"/>
          <w:szCs w:val="28"/>
        </w:rPr>
        <w:t xml:space="preserve"> </w:t>
      </w:r>
      <w:proofErr w:type="spellStart"/>
      <w:r w:rsidRPr="004F39B6">
        <w:rPr>
          <w:rFonts w:ascii="OPPOSans R" w:eastAsia="OPPOSans R" w:hAnsi="OPPOSans R"/>
          <w:b/>
          <w:sz w:val="28"/>
          <w:szCs w:val="28"/>
        </w:rPr>
        <w:t>Kebijakan</w:t>
      </w:r>
      <w:proofErr w:type="spellEnd"/>
      <w:r w:rsidRPr="004F39B6">
        <w:rPr>
          <w:rFonts w:ascii="OPPOSans R" w:eastAsia="OPPOSans R" w:hAnsi="OPPOSans R"/>
          <w:b/>
          <w:sz w:val="28"/>
          <w:szCs w:val="28"/>
        </w:rPr>
        <w:t xml:space="preserve"> </w:t>
      </w:r>
      <w:proofErr w:type="spellStart"/>
      <w:r w:rsidRPr="004F39B6">
        <w:rPr>
          <w:rFonts w:ascii="OPPOSans R" w:eastAsia="OPPOSans R" w:hAnsi="OPPOSans R"/>
          <w:b/>
          <w:sz w:val="28"/>
          <w:szCs w:val="28"/>
        </w:rPr>
        <w:t>Garansi</w:t>
      </w:r>
      <w:proofErr w:type="spellEnd"/>
      <w:r w:rsidRPr="004F39B6">
        <w:rPr>
          <w:rFonts w:ascii="OPPOSans R" w:eastAsia="OPPOSans R" w:hAnsi="OPPOSans R"/>
          <w:b/>
          <w:sz w:val="28"/>
          <w:szCs w:val="28"/>
        </w:rPr>
        <w:t xml:space="preserve"> </w:t>
      </w:r>
      <w:proofErr w:type="spellStart"/>
      <w:r w:rsidRPr="004F39B6">
        <w:rPr>
          <w:rFonts w:ascii="OPPOSans R" w:eastAsia="OPPOSans R" w:hAnsi="OPPOSans R"/>
          <w:b/>
          <w:sz w:val="28"/>
          <w:szCs w:val="28"/>
        </w:rPr>
        <w:t>Internasional</w:t>
      </w:r>
      <w:proofErr w:type="spellEnd"/>
      <w:r w:rsidR="004F39B6" w:rsidRPr="004F39B6">
        <w:rPr>
          <w:rFonts w:ascii="OPPOSans R" w:eastAsia="OPPOSans R" w:hAnsi="OPPOSans R"/>
          <w:b/>
          <w:sz w:val="28"/>
          <w:szCs w:val="28"/>
        </w:rPr>
        <w:t>:</w:t>
      </w:r>
    </w:p>
    <w:p w:rsidR="00881591" w:rsidRPr="006F1AC3" w:rsidRDefault="00AF0CAA" w:rsidP="00881591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IWS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hanya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dukung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layanan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perbaikan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IW, OOW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dan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upgrade,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tidak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untuk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pengembalian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uang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dan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pergantian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unit.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Layanan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gram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lain</w:t>
      </w:r>
      <w:proofErr w:type="gram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yang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disediakan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harus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tunduk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pada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ketentuan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/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hukum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setempat</w:t>
      </w:r>
      <w:proofErr w:type="spellEnd"/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.</w:t>
      </w:r>
    </w:p>
    <w:p w:rsidR="00AF0CAA" w:rsidRPr="006F1AC3" w:rsidRDefault="00AF0CAA" w:rsidP="00881591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proofErr w:type="spellStart"/>
      <w:r w:rsidRPr="006F1AC3">
        <w:rPr>
          <w:rFonts w:ascii="OPPOSans R" w:eastAsia="OPPOSans R" w:hAnsi="OPPOSans R"/>
          <w:sz w:val="20"/>
          <w:szCs w:val="20"/>
        </w:rPr>
        <w:t>Kebijakan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IWS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didasarkan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pada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tempat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mana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ponsel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dibeli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.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Jika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kebijakan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garansi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terpenuhi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maka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ada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biaya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proofErr w:type="gramStart"/>
      <w:r w:rsidRPr="006F1AC3">
        <w:rPr>
          <w:rFonts w:ascii="OPPOSans R" w:eastAsia="OPPOSans R" w:hAnsi="OPPOSans R"/>
          <w:sz w:val="20"/>
          <w:szCs w:val="20"/>
        </w:rPr>
        <w:t>akan</w:t>
      </w:r>
      <w:proofErr w:type="spellEnd"/>
      <w:proofErr w:type="gram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dikenakan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selama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092006" w:rsidRPr="006F1AC3">
        <w:rPr>
          <w:rFonts w:ascii="OPPOSans R" w:eastAsia="OPPOSans R" w:hAnsi="OPPOSans R"/>
          <w:sz w:val="20"/>
          <w:szCs w:val="20"/>
        </w:rPr>
        <w:t>dalam</w:t>
      </w:r>
      <w:proofErr w:type="spellEnd"/>
      <w:r w:rsidR="00092006"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masa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garansi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>.</w:t>
      </w:r>
    </w:p>
    <w:p w:rsidR="00881591" w:rsidRPr="006F1AC3" w:rsidRDefault="00EB3614" w:rsidP="00881591">
      <w:pPr>
        <w:pStyle w:val="ListParagraph"/>
        <w:numPr>
          <w:ilvl w:val="1"/>
          <w:numId w:val="1"/>
        </w:numPr>
        <w:tabs>
          <w:tab w:val="left" w:pos="1350"/>
        </w:tabs>
        <w:ind w:firstLineChars="0"/>
        <w:rPr>
          <w:rFonts w:ascii="OPPOSans R" w:eastAsia="OPPOSans R" w:hAnsi="OPPOSans R"/>
          <w:sz w:val="20"/>
          <w:szCs w:val="20"/>
        </w:rPr>
      </w:pPr>
      <w:proofErr w:type="spellStart"/>
      <w:r w:rsidRPr="006F1AC3">
        <w:rPr>
          <w:rFonts w:ascii="OPPOSans R" w:eastAsia="OPPOSans R" w:hAnsi="OPPOSans R"/>
          <w:sz w:val="20"/>
          <w:szCs w:val="20"/>
        </w:rPr>
        <w:t>Perbaikan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ditanggung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oleh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r w:rsidR="00AF0CAA" w:rsidRPr="006F1AC3">
        <w:rPr>
          <w:rFonts w:ascii="OPPOSans R" w:eastAsia="OPPOSans R" w:hAnsi="OPPOSans R"/>
          <w:sz w:val="20"/>
          <w:szCs w:val="20"/>
        </w:rPr>
        <w:t xml:space="preserve">IWS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dikenakan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biaya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dibebankan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r w:rsidR="00AF0CAA" w:rsidRPr="006F1AC3">
        <w:rPr>
          <w:rFonts w:ascii="Verdana" w:eastAsia="OPPOSans R" w:hAnsi="Verdana"/>
          <w:sz w:val="20"/>
          <w:szCs w:val="20"/>
          <w:shd w:val="clear" w:color="auto" w:fill="FFFFFF"/>
        </w:rPr>
        <w:t> </w:t>
      </w:r>
      <w:proofErr w:type="spellStart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lokasi</w:t>
      </w:r>
      <w:proofErr w:type="spellEnd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Service Center yang </w:t>
      </w:r>
      <w:proofErr w:type="spellStart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melakukan</w:t>
      </w:r>
      <w:proofErr w:type="spellEnd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>reparasi</w:t>
      </w:r>
      <w:proofErr w:type="spellEnd"/>
      <w:r w:rsidR="00AF0CAA"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unit</w:t>
      </w:r>
    </w:p>
    <w:p w:rsidR="00EB3614" w:rsidRPr="006F1AC3" w:rsidRDefault="00EB3614" w:rsidP="00EB3614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6F1AC3">
        <w:rPr>
          <w:rFonts w:ascii="OPPOSans R" w:eastAsia="OPPOSans R" w:hAnsi="OPPOSans R"/>
          <w:sz w:val="20"/>
          <w:szCs w:val="20"/>
        </w:rPr>
        <w:t xml:space="preserve">OPPO Service Center </w:t>
      </w:r>
      <w:proofErr w:type="spellStart"/>
      <w:proofErr w:type="gramStart"/>
      <w:r w:rsidRPr="006F1AC3">
        <w:rPr>
          <w:rFonts w:ascii="OPPOSans R" w:eastAsia="OPPOSans R" w:hAnsi="OPPOSans R"/>
          <w:sz w:val="20"/>
          <w:szCs w:val="20"/>
        </w:rPr>
        <w:t>akan</w:t>
      </w:r>
      <w:proofErr w:type="spellEnd"/>
      <w:proofErr w:type="gram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menyediakan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perbaikan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pada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unit IWS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sesuai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dengan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kondisi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aktual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part </w:t>
      </w:r>
      <w:proofErr w:type="spellStart"/>
      <w:r w:rsidR="006C30F6">
        <w:rPr>
          <w:rFonts w:ascii="OPPOSans R" w:eastAsia="OPPOSans R" w:hAnsi="OPPOSans R"/>
          <w:sz w:val="20"/>
          <w:szCs w:val="20"/>
        </w:rPr>
        <w:t>lok</w:t>
      </w:r>
      <w:r w:rsidRPr="006F1AC3">
        <w:rPr>
          <w:rFonts w:ascii="OPPOSans R" w:eastAsia="OPPOSans R" w:hAnsi="OPPOSans R"/>
          <w:sz w:val="20"/>
          <w:szCs w:val="20"/>
        </w:rPr>
        <w:t>al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berdasarkan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ketentuan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hukum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berlaku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ketika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memastikan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penggunaan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normal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pada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unit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wilayah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/ area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perbaikan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>.</w:t>
      </w:r>
    </w:p>
    <w:p w:rsidR="00881591" w:rsidRPr="006F1AC3" w:rsidRDefault="00092006" w:rsidP="006F1AC3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6F1AC3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r w:rsidRPr="006F1AC3">
        <w:rPr>
          <w:rFonts w:ascii="OPPOSans R" w:eastAsia="OPPOSans R" w:hAnsi="OPPOSans R"/>
          <w:sz w:val="20"/>
          <w:szCs w:val="20"/>
        </w:rPr>
        <w:t xml:space="preserve">User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wajib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memberikan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informasi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kelengkapan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menandatangani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Delivery Order / Repair Order.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Jika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maka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OPPO Service Center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berhak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menolak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memberikan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layanan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>.</w:t>
      </w:r>
    </w:p>
    <w:p w:rsidR="006F1AC3" w:rsidRPr="006F1AC3" w:rsidRDefault="006F1AC3" w:rsidP="006F1AC3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6F1AC3">
        <w:rPr>
          <w:rFonts w:ascii="OPPOSans R" w:eastAsia="OPPOSans R" w:hAnsi="OPPOSans R"/>
          <w:sz w:val="20"/>
          <w:szCs w:val="20"/>
        </w:rPr>
        <w:t xml:space="preserve">User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diminta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untuk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membeli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unit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melalui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jalur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resmi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diakui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oleh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OPPO.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unit yang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dibeli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melalui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jalur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tidak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resmi</w:t>
      </w:r>
      <w:proofErr w:type="spellEnd"/>
      <w:r w:rsidRPr="006F1AC3">
        <w:rPr>
          <w:rFonts w:ascii="OPPOSans R" w:eastAsia="OPPOSans R" w:hAnsi="OPPOSans R"/>
          <w:sz w:val="20"/>
          <w:szCs w:val="20"/>
        </w:rPr>
        <w:t xml:space="preserve"> / informal, OPPO Service Center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berhak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menolak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untuk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memberikan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6F1AC3">
        <w:rPr>
          <w:rFonts w:ascii="OPPOSans R" w:eastAsia="OPPOSans R" w:hAnsi="OPPOSans R"/>
          <w:sz w:val="20"/>
          <w:szCs w:val="20"/>
        </w:rPr>
        <w:t>layanan</w:t>
      </w:r>
      <w:proofErr w:type="spellEnd"/>
    </w:p>
    <w:p w:rsidR="006F1AC3" w:rsidRPr="004A08EA" w:rsidRDefault="006F1AC3" w:rsidP="004A08EA">
      <w:pPr>
        <w:pStyle w:val="ListParagraph"/>
        <w:numPr>
          <w:ilvl w:val="1"/>
          <w:numId w:val="1"/>
        </w:numPr>
        <w:ind w:firstLineChars="0"/>
        <w:rPr>
          <w:rFonts w:ascii="Microsoft YaHei" w:eastAsia="Microsoft YaHei" w:hAnsi="Microsoft YaHei"/>
          <w:sz w:val="18"/>
          <w:szCs w:val="18"/>
        </w:rPr>
      </w:pPr>
      <w:r w:rsidRPr="004A08EA">
        <w:rPr>
          <w:rFonts w:ascii="OPPOSans R" w:eastAsia="OPPOSans R" w:hAnsi="OPPOSans R"/>
          <w:sz w:val="20"/>
          <w:szCs w:val="20"/>
        </w:rPr>
        <w:t xml:space="preserve">User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menyadari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mengakui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perbedaan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dalam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proses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hasil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lastRenderedPageBreak/>
        <w:t>layanan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, unit / material yang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diperbaiki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mungkin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berbeda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dalam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penampilan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atau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fungsi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standar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/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tanda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keselamatan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dari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unit,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pemrbaikan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hanya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dapat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diterapkan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wilayah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mana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layanan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asuransi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bersama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disediakan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karena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persyaratan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hukum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setempat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sehingga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mengakibatkan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terdapat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perbedaan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dengan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persyaratan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hukum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tempat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pembelian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4A08EA" w:rsidRPr="004A08EA">
        <w:rPr>
          <w:rFonts w:ascii="OPPOSans R" w:eastAsia="OPPOSans R" w:hAnsi="OPPOSans R"/>
          <w:sz w:val="20"/>
          <w:szCs w:val="20"/>
        </w:rPr>
        <w:t>dilakukan</w:t>
      </w:r>
      <w:proofErr w:type="spellEnd"/>
      <w:r w:rsidR="004A08EA" w:rsidRPr="004A08EA">
        <w:rPr>
          <w:rFonts w:ascii="OPPOSans R" w:eastAsia="OPPOSans R" w:hAnsi="OPPOSans R"/>
          <w:sz w:val="20"/>
          <w:szCs w:val="20"/>
        </w:rPr>
        <w:t>.</w:t>
      </w:r>
    </w:p>
    <w:p w:rsidR="004A08EA" w:rsidRPr="004A08EA" w:rsidRDefault="004A08EA" w:rsidP="004A08EA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Reno 10x Zoom yang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dijual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Negara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Republik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China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bisa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menikmati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layanan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IWS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secara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resmi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berbagai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negara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yang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telah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resmi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menjual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dan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wilayah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yang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mendukung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material,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hanya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berlaku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untuk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pergantian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kamera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,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baterai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,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baterai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cover, adapter,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kabel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data </w:t>
      </w:r>
      <w:proofErr w:type="spellStart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>dan</w:t>
      </w:r>
      <w:proofErr w:type="spellEnd"/>
      <w:r w:rsidRPr="004A08EA">
        <w:rPr>
          <w:rFonts w:ascii="OPPOSans R" w:eastAsia="OPPOSans R" w:hAnsi="OPPOSans R"/>
          <w:sz w:val="20"/>
          <w:szCs w:val="20"/>
          <w:shd w:val="clear" w:color="auto" w:fill="FFFFFF"/>
        </w:rPr>
        <w:t xml:space="preserve"> earphone. </w:t>
      </w:r>
    </w:p>
    <w:p w:rsidR="004A08EA" w:rsidRDefault="004A08EA" w:rsidP="004A08EA">
      <w:pPr>
        <w:ind w:left="720"/>
        <w:rPr>
          <w:rFonts w:ascii="OPPOSans R" w:eastAsia="OPPOSans R" w:hAnsi="OPPOSans R"/>
          <w:sz w:val="20"/>
          <w:szCs w:val="20"/>
        </w:rPr>
      </w:pPr>
      <w:proofErr w:type="spellStart"/>
      <w:r w:rsidRPr="004A08EA">
        <w:rPr>
          <w:rFonts w:ascii="OPPOSans R" w:eastAsia="OPPOSans R" w:hAnsi="OPPOSans R"/>
          <w:sz w:val="20"/>
          <w:szCs w:val="20"/>
        </w:rPr>
        <w:t>Versi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Find X </w:t>
      </w:r>
      <w:proofErr w:type="spellStart"/>
      <w:r>
        <w:rPr>
          <w:rFonts w:ascii="OPPOSans R" w:eastAsia="OPPOSans R" w:hAnsi="OPPOSans R"/>
          <w:sz w:val="20"/>
          <w:szCs w:val="20"/>
        </w:rPr>
        <w:t>Republik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r w:rsidRPr="004A08EA">
        <w:rPr>
          <w:rFonts w:ascii="OPPOSans R" w:eastAsia="OPPOSans R" w:hAnsi="OPPOSans R"/>
          <w:sz w:val="20"/>
          <w:szCs w:val="20"/>
        </w:rPr>
        <w:t xml:space="preserve">China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menikmati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menikmati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layanan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IWS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r>
        <w:rPr>
          <w:rFonts w:ascii="OPPOSans R" w:eastAsia="OPPOSans R" w:hAnsi="OPPOSans R"/>
          <w:sz w:val="20"/>
          <w:szCs w:val="20"/>
        </w:rPr>
        <w:t xml:space="preserve">material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selain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motherboard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negara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/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wilayah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lain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mana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Find X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dijual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secara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resmi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; Find X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versi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luar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negeri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menikmati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layanan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IWS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untuk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semua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komponen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negara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/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wilayah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mana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ia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dijua</w:t>
      </w:r>
      <w:r>
        <w:rPr>
          <w:rFonts w:ascii="OPPOSans R" w:eastAsia="OPPOSans R" w:hAnsi="OPPOSans R"/>
          <w:sz w:val="20"/>
          <w:szCs w:val="20"/>
        </w:rPr>
        <w:t>l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secara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resmi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(</w:t>
      </w:r>
      <w:proofErr w:type="spellStart"/>
      <w:r>
        <w:rPr>
          <w:rFonts w:ascii="OPPOSans R" w:eastAsia="OPPOSans R" w:hAnsi="OPPOSans R"/>
          <w:sz w:val="20"/>
          <w:szCs w:val="20"/>
        </w:rPr>
        <w:t>termasuk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Republik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China), Seri Find X2 (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kecuali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versi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Jepang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)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menikmati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layanan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IWS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OPPO</w:t>
      </w:r>
      <w:r>
        <w:rPr>
          <w:rFonts w:ascii="OPPOSans R" w:eastAsia="OPPOSans R" w:hAnsi="OPPOSans R"/>
          <w:sz w:val="20"/>
          <w:szCs w:val="20"/>
        </w:rPr>
        <w:t xml:space="preserve"> Service Center </w:t>
      </w:r>
      <w:proofErr w:type="spellStart"/>
      <w:r>
        <w:rPr>
          <w:rFonts w:ascii="OPPOSans R" w:eastAsia="OPPOSans R" w:hAnsi="OPPOSans R"/>
          <w:sz w:val="20"/>
          <w:szCs w:val="20"/>
        </w:rPr>
        <w:t>resmi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seluruh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dunia</w:t>
      </w:r>
      <w:proofErr w:type="spellEnd"/>
      <w:r>
        <w:rPr>
          <w:rFonts w:ascii="OPPOSans R" w:eastAsia="OPPOSans R" w:hAnsi="OPPOSans R"/>
          <w:sz w:val="20"/>
          <w:szCs w:val="20"/>
        </w:rPr>
        <w:t>. User</w:t>
      </w:r>
      <w:r w:rsidRPr="004A08EA">
        <w:rPr>
          <w:rFonts w:ascii="OPPOSans R" w:eastAsia="OPPOSans R" w:hAnsi="OPPOSans R"/>
          <w:sz w:val="20"/>
          <w:szCs w:val="20"/>
        </w:rPr>
        <w:t xml:space="preserve"> yang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membeli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model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seri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Find</w:t>
      </w:r>
      <w:r>
        <w:rPr>
          <w:rFonts w:ascii="OPPOSans R" w:eastAsia="OPPOSans R" w:hAnsi="OPPOSans R"/>
          <w:sz w:val="20"/>
          <w:szCs w:val="20"/>
        </w:rPr>
        <w:t xml:space="preserve"> X2 </w:t>
      </w:r>
      <w:proofErr w:type="spellStart"/>
      <w:r>
        <w:rPr>
          <w:rFonts w:ascii="OPPOSans R" w:eastAsia="OPPOSans R" w:hAnsi="OPPOSans R"/>
          <w:sz w:val="20"/>
          <w:szCs w:val="20"/>
        </w:rPr>
        <w:t>di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>
        <w:rPr>
          <w:rFonts w:ascii="OPPOSans R" w:eastAsia="OPPOSans R" w:hAnsi="OPPOSans R"/>
          <w:sz w:val="20"/>
          <w:szCs w:val="20"/>
        </w:rPr>
        <w:t>negara</w:t>
      </w:r>
      <w:proofErr w:type="spellEnd"/>
      <w:r>
        <w:rPr>
          <w:rFonts w:ascii="OPPOSans R" w:eastAsia="OPPOSans R" w:hAnsi="OPPOSans R"/>
          <w:sz w:val="20"/>
          <w:szCs w:val="20"/>
        </w:rPr>
        <w:t xml:space="preserve"> / </w:t>
      </w:r>
      <w:proofErr w:type="spellStart"/>
      <w:r>
        <w:rPr>
          <w:rFonts w:ascii="OPPOSans R" w:eastAsia="OPPOSans R" w:hAnsi="OPPOSans R"/>
          <w:sz w:val="20"/>
          <w:szCs w:val="20"/>
        </w:rPr>
        <w:t>wilayah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lain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biasanya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dapat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menerima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layanan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r w:rsidR="006C30F6">
        <w:rPr>
          <w:rFonts w:ascii="OPPOSans R" w:eastAsia="OPPOSans R" w:hAnsi="OPPOSans R"/>
          <w:sz w:val="20"/>
          <w:szCs w:val="20"/>
        </w:rPr>
        <w:t xml:space="preserve">IWS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di</w:t>
      </w:r>
      <w:proofErr w:type="spellEnd"/>
      <w:r w:rsidRPr="004A08EA">
        <w:rPr>
          <w:rFonts w:ascii="OPPOSans R" w:eastAsia="OPPOSans R" w:hAnsi="OPPOSans R"/>
          <w:sz w:val="20"/>
          <w:szCs w:val="20"/>
        </w:rPr>
        <w:t xml:space="preserve"> </w:t>
      </w:r>
      <w:r w:rsidR="006C30F6">
        <w:rPr>
          <w:rFonts w:ascii="OPPOSans R" w:eastAsia="OPPOSans R" w:hAnsi="OPPOSans R"/>
          <w:sz w:val="20"/>
          <w:szCs w:val="20"/>
        </w:rPr>
        <w:t xml:space="preserve">OPPO Service Center </w:t>
      </w:r>
      <w:proofErr w:type="spellStart"/>
      <w:r w:rsidRPr="004A08EA">
        <w:rPr>
          <w:rFonts w:ascii="OPPOSans R" w:eastAsia="OPPOSans R" w:hAnsi="OPPOSans R"/>
          <w:sz w:val="20"/>
          <w:szCs w:val="20"/>
        </w:rPr>
        <w:t>Jepang</w:t>
      </w:r>
      <w:proofErr w:type="spellEnd"/>
      <w:r w:rsidR="006C30F6">
        <w:rPr>
          <w:rFonts w:ascii="OPPOSans R" w:eastAsia="OPPOSans R" w:hAnsi="OPPOSans R"/>
          <w:sz w:val="20"/>
          <w:szCs w:val="20"/>
        </w:rPr>
        <w:t xml:space="preserve">, </w:t>
      </w:r>
      <w:proofErr w:type="spellStart"/>
      <w:r w:rsidR="006C30F6" w:rsidRPr="006C30F6">
        <w:rPr>
          <w:rFonts w:ascii="OPPOSans R" w:eastAsia="OPPOSans R" w:hAnsi="OPPOSans R"/>
          <w:sz w:val="20"/>
          <w:szCs w:val="20"/>
        </w:rPr>
        <w:t>situasi</w:t>
      </w:r>
      <w:proofErr w:type="spellEnd"/>
      <w:r w:rsidR="006C30F6" w:rsidRP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 w:rsidRPr="006C30F6">
        <w:rPr>
          <w:rFonts w:ascii="OPPOSans R" w:eastAsia="OPPOSans R" w:hAnsi="OPPOSans R"/>
          <w:sz w:val="20"/>
          <w:szCs w:val="20"/>
        </w:rPr>
        <w:t>khusus</w:t>
      </w:r>
      <w:proofErr w:type="spellEnd"/>
      <w:r w:rsidR="006C30F6" w:rsidRP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>
        <w:rPr>
          <w:rFonts w:ascii="OPPOSans R" w:eastAsia="OPPOSans R" w:hAnsi="OPPOSans R"/>
          <w:sz w:val="20"/>
          <w:szCs w:val="20"/>
        </w:rPr>
        <w:t>untuk</w:t>
      </w:r>
      <w:proofErr w:type="spellEnd"/>
      <w:r w:rsid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>
        <w:rPr>
          <w:rFonts w:ascii="OPPOSans R" w:eastAsia="OPPOSans R" w:hAnsi="OPPOSans R"/>
          <w:sz w:val="20"/>
          <w:szCs w:val="20"/>
        </w:rPr>
        <w:t>perbaikan</w:t>
      </w:r>
      <w:proofErr w:type="spellEnd"/>
      <w:r w:rsid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 w:rsidRPr="006C30F6">
        <w:rPr>
          <w:rFonts w:ascii="OPPOSans R" w:eastAsia="OPPOSans R" w:hAnsi="OPPOSans R"/>
          <w:sz w:val="20"/>
          <w:szCs w:val="20"/>
        </w:rPr>
        <w:t>tunduk</w:t>
      </w:r>
      <w:proofErr w:type="spellEnd"/>
      <w:r w:rsidR="006C30F6" w:rsidRP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 w:rsidRPr="006C30F6">
        <w:rPr>
          <w:rFonts w:ascii="OPPOSans R" w:eastAsia="OPPOSans R" w:hAnsi="OPPOSans R"/>
          <w:sz w:val="20"/>
          <w:szCs w:val="20"/>
        </w:rPr>
        <w:t>pada</w:t>
      </w:r>
      <w:proofErr w:type="spellEnd"/>
      <w:r w:rsidR="006C30F6" w:rsidRPr="006C30F6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6C30F6" w:rsidRPr="006C30F6">
        <w:rPr>
          <w:rFonts w:ascii="OPPOSans R" w:eastAsia="OPPOSans R" w:hAnsi="OPPOSans R"/>
          <w:sz w:val="20"/>
          <w:szCs w:val="20"/>
        </w:rPr>
        <w:t>penjelasan</w:t>
      </w:r>
      <w:proofErr w:type="spellEnd"/>
      <w:r w:rsidR="006C30F6" w:rsidRPr="006C30F6">
        <w:rPr>
          <w:rFonts w:ascii="OPPOSans R" w:eastAsia="OPPOSans R" w:hAnsi="OPPOSans R"/>
          <w:sz w:val="20"/>
          <w:szCs w:val="20"/>
        </w:rPr>
        <w:t xml:space="preserve"> OPPO</w:t>
      </w:r>
      <w:r w:rsidR="006C30F6">
        <w:rPr>
          <w:rFonts w:ascii="OPPOSans R" w:eastAsia="OPPOSans R" w:hAnsi="OPPOSans R"/>
          <w:sz w:val="20"/>
          <w:szCs w:val="20"/>
        </w:rPr>
        <w:t xml:space="preserve"> Service Center.</w:t>
      </w:r>
    </w:p>
    <w:p w:rsidR="006C30F6" w:rsidRDefault="006C30F6" w:rsidP="004F39B6">
      <w:pPr>
        <w:rPr>
          <w:rFonts w:ascii="OPPOSans R" w:eastAsia="OPPOSans R" w:hAnsi="OPPOSans R"/>
          <w:sz w:val="20"/>
          <w:szCs w:val="20"/>
        </w:rPr>
      </w:pPr>
    </w:p>
    <w:p w:rsidR="004A08EA" w:rsidRPr="000439A0" w:rsidRDefault="004A08EA" w:rsidP="000439A0">
      <w:pPr>
        <w:rPr>
          <w:rFonts w:ascii="Verdana" w:hAnsi="Verdana"/>
          <w:color w:val="3F3F3F"/>
          <w:sz w:val="28"/>
          <w:szCs w:val="28"/>
          <w:shd w:val="clear" w:color="auto" w:fill="FFFFFF"/>
        </w:rPr>
      </w:pPr>
    </w:p>
    <w:p w:rsidR="00881591" w:rsidRPr="000439A0" w:rsidRDefault="004F39B6" w:rsidP="006C30F6">
      <w:pPr>
        <w:pStyle w:val="ListParagraph"/>
        <w:numPr>
          <w:ilvl w:val="0"/>
          <w:numId w:val="1"/>
        </w:numPr>
        <w:ind w:firstLineChars="0"/>
        <w:rPr>
          <w:rFonts w:ascii="OPPOSans R" w:eastAsia="OPPOSans R" w:hAnsi="OPPOSans R"/>
          <w:b/>
          <w:sz w:val="28"/>
          <w:szCs w:val="28"/>
        </w:rPr>
      </w:pP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lastRenderedPageBreak/>
        <w:t>Kondisi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yang </w:t>
      </w: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t>Tidak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t>Termasuk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t>dalam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t>Ruang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</w:t>
      </w:r>
      <w:proofErr w:type="spellStart"/>
      <w:r w:rsidRPr="000439A0">
        <w:rPr>
          <w:rFonts w:ascii="OPPOSans R" w:eastAsia="OPPOSans R" w:hAnsi="OPPOSans R"/>
          <w:b/>
          <w:bCs/>
          <w:sz w:val="28"/>
          <w:szCs w:val="28"/>
        </w:rPr>
        <w:t>Lingkup</w:t>
      </w:r>
      <w:proofErr w:type="spellEnd"/>
      <w:r w:rsidRPr="000439A0">
        <w:rPr>
          <w:rFonts w:ascii="OPPOSans R" w:eastAsia="OPPOSans R" w:hAnsi="OPPOSans R"/>
          <w:b/>
          <w:bCs/>
          <w:sz w:val="28"/>
          <w:szCs w:val="28"/>
        </w:rPr>
        <w:t xml:space="preserve"> IWS</w:t>
      </w:r>
      <w:r w:rsidRPr="000439A0">
        <w:rPr>
          <w:rFonts w:ascii="OPPOSans R" w:eastAsia="OPPOSans R" w:hAnsi="OPPOSans R"/>
          <w:b/>
          <w:sz w:val="28"/>
          <w:szCs w:val="28"/>
        </w:rPr>
        <w:t>:</w:t>
      </w:r>
    </w:p>
    <w:p w:rsidR="00A0605E" w:rsidRPr="000439A0" w:rsidRDefault="00A0605E" w:rsidP="00A0605E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0439A0">
        <w:rPr>
          <w:rFonts w:ascii="OPPOSans R" w:eastAsia="OPPOSans R" w:hAnsi="OPPOSans R"/>
          <w:sz w:val="20"/>
          <w:szCs w:val="20"/>
        </w:rPr>
        <w:t xml:space="preserve">Unit yang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memenuhi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syarat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IWS</w:t>
      </w:r>
      <w:r w:rsidR="000439A0" w:rsidRPr="000439A0">
        <w:rPr>
          <w:rFonts w:ascii="OPPOSans R" w:eastAsia="OPPOSans R" w:hAnsi="OPPOSans R"/>
          <w:sz w:val="20"/>
          <w:szCs w:val="20"/>
        </w:rPr>
        <w:t>;</w:t>
      </w:r>
    </w:p>
    <w:p w:rsidR="00A0605E" w:rsidRPr="000439A0" w:rsidRDefault="00A0605E" w:rsidP="00A0605E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20"/>
          <w:szCs w:val="20"/>
        </w:rPr>
      </w:pPr>
      <w:r w:rsidRPr="000439A0">
        <w:rPr>
          <w:rFonts w:ascii="OPPOSans R" w:eastAsia="OPPOSans R" w:hAnsi="OPPOSans R"/>
          <w:sz w:val="20"/>
          <w:szCs w:val="20"/>
        </w:rPr>
        <w:t xml:space="preserve">Unit yang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tidak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dijual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melalui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Pr="000439A0">
        <w:rPr>
          <w:rFonts w:ascii="OPPOSans R" w:eastAsia="OPPOSans R" w:hAnsi="OPPOSans R"/>
          <w:sz w:val="20"/>
          <w:szCs w:val="20"/>
        </w:rPr>
        <w:t>jalur</w:t>
      </w:r>
      <w:proofErr w:type="spellEnd"/>
      <w:r w:rsidRPr="000439A0">
        <w:rPr>
          <w:rFonts w:ascii="OPPOSans R" w:eastAsia="OPPOSans R" w:hAnsi="OPPOSans R"/>
          <w:sz w:val="20"/>
          <w:szCs w:val="20"/>
        </w:rPr>
        <w:t xml:space="preserve"> </w:t>
      </w:r>
      <w:proofErr w:type="spellStart"/>
      <w:r w:rsidR="000439A0" w:rsidRPr="000439A0">
        <w:rPr>
          <w:rFonts w:ascii="OPPOSans R" w:eastAsia="OPPOSans R" w:hAnsi="OPPOSans R"/>
          <w:sz w:val="20"/>
          <w:szCs w:val="20"/>
        </w:rPr>
        <w:t>resmi</w:t>
      </w:r>
      <w:proofErr w:type="spellEnd"/>
      <w:r w:rsidR="000439A0" w:rsidRPr="000439A0">
        <w:rPr>
          <w:rFonts w:ascii="OPPOSans R" w:eastAsia="OPPOSans R" w:hAnsi="OPPOSans R"/>
          <w:sz w:val="20"/>
          <w:szCs w:val="20"/>
        </w:rPr>
        <w:t>;</w:t>
      </w:r>
    </w:p>
    <w:p w:rsidR="00A0605E" w:rsidRPr="000439A0" w:rsidRDefault="00A0605E" w:rsidP="00881591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18"/>
          <w:szCs w:val="18"/>
        </w:rPr>
      </w:pPr>
      <w:r w:rsidRPr="000439A0">
        <w:rPr>
          <w:rFonts w:ascii="OPPOSans R" w:eastAsia="OPPOSans R" w:hAnsi="OPPOSans R"/>
          <w:sz w:val="18"/>
          <w:szCs w:val="18"/>
        </w:rPr>
        <w:t xml:space="preserve">Unit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apa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pun yang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dimodifikasi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,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dibongkar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,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atau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diperbaiki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="00686C7D" w:rsidRPr="000439A0">
        <w:rPr>
          <w:rFonts w:ascii="OPPOSans R" w:eastAsia="OPPOSans R" w:hAnsi="OPPOSans R"/>
          <w:sz w:val="18"/>
          <w:szCs w:val="18"/>
        </w:rPr>
        <w:t>tanpa</w:t>
      </w:r>
      <w:proofErr w:type="spellEnd"/>
      <w:r w:rsidR="00686C7D"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="00686C7D" w:rsidRPr="000439A0">
        <w:rPr>
          <w:rFonts w:ascii="OPPOSans R" w:eastAsia="OPPOSans R" w:hAnsi="OPPOSans R"/>
          <w:sz w:val="18"/>
          <w:szCs w:val="18"/>
        </w:rPr>
        <w:t>izin</w:t>
      </w:r>
      <w:proofErr w:type="spellEnd"/>
      <w:r w:rsidR="00686C7D" w:rsidRPr="000439A0">
        <w:rPr>
          <w:rFonts w:ascii="OPPOSans R" w:eastAsia="OPPOSans R" w:hAnsi="OPPOSans R"/>
          <w:sz w:val="18"/>
          <w:szCs w:val="18"/>
        </w:rPr>
        <w:t xml:space="preserve"> </w:t>
      </w:r>
      <w:r w:rsidRPr="000439A0">
        <w:rPr>
          <w:rFonts w:ascii="OPPOSans R" w:eastAsia="OPPOSans R" w:hAnsi="OPPOSans R"/>
          <w:sz w:val="18"/>
          <w:szCs w:val="18"/>
        </w:rPr>
        <w:t>OPPO</w:t>
      </w:r>
      <w:r w:rsidR="000439A0" w:rsidRPr="000439A0">
        <w:rPr>
          <w:rFonts w:ascii="OPPOSans R" w:eastAsia="OPPOSans R" w:hAnsi="OPPOSans R"/>
          <w:sz w:val="18"/>
          <w:szCs w:val="18"/>
        </w:rPr>
        <w:t>;</w:t>
      </w:r>
    </w:p>
    <w:p w:rsidR="00686C7D" w:rsidRPr="000439A0" w:rsidRDefault="00686C7D" w:rsidP="00686C7D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18"/>
          <w:szCs w:val="18"/>
        </w:rPr>
      </w:pPr>
      <w:r w:rsidRPr="000439A0">
        <w:rPr>
          <w:rFonts w:ascii="OPPOSans R" w:eastAsia="OPPOSans R" w:hAnsi="OPPOSans R"/>
          <w:sz w:val="18"/>
          <w:szCs w:val="18"/>
        </w:rPr>
        <w:t xml:space="preserve">Unit yang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telah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melebihi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batas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waktu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layanan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IWS</w:t>
      </w:r>
      <w:r w:rsidR="000439A0" w:rsidRPr="000439A0">
        <w:rPr>
          <w:rFonts w:ascii="OPPOSans R" w:eastAsia="OPPOSans R" w:hAnsi="OPPOSans R"/>
          <w:sz w:val="18"/>
          <w:szCs w:val="18"/>
        </w:rPr>
        <w:t>;</w:t>
      </w:r>
    </w:p>
    <w:p w:rsidR="00686C7D" w:rsidRPr="000439A0" w:rsidRDefault="00686C7D" w:rsidP="00686C7D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18"/>
          <w:szCs w:val="18"/>
        </w:rPr>
      </w:pPr>
      <w:proofErr w:type="spellStart"/>
      <w:r w:rsidRPr="000439A0">
        <w:rPr>
          <w:rFonts w:ascii="OPPOSans R" w:eastAsia="OPPOSans R" w:hAnsi="OPPOSans R"/>
          <w:sz w:val="18"/>
          <w:szCs w:val="18"/>
        </w:rPr>
        <w:t>Pengembalian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uang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atau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penggantian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yang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diminta</w:t>
      </w:r>
      <w:proofErr w:type="spellEnd"/>
      <w:r w:rsidR="000439A0" w:rsidRPr="000439A0">
        <w:rPr>
          <w:rFonts w:ascii="OPPOSans R" w:eastAsia="OPPOSans R" w:hAnsi="OPPOSans R"/>
          <w:sz w:val="18"/>
          <w:szCs w:val="18"/>
        </w:rPr>
        <w:t>;</w:t>
      </w:r>
    </w:p>
    <w:p w:rsidR="00881591" w:rsidRPr="000439A0" w:rsidRDefault="00686C7D" w:rsidP="00686C7D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18"/>
          <w:szCs w:val="18"/>
        </w:rPr>
      </w:pPr>
      <w:r w:rsidRPr="000439A0">
        <w:rPr>
          <w:rFonts w:ascii="OPPOSans R" w:eastAsia="OPPOSans R" w:hAnsi="OPPOSans R"/>
          <w:sz w:val="18"/>
          <w:szCs w:val="18"/>
        </w:rPr>
        <w:t xml:space="preserve">User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menolak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untuk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menandatangani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sz w:val="18"/>
          <w:szCs w:val="18"/>
        </w:rPr>
        <w:t>pernyataan</w:t>
      </w:r>
      <w:proofErr w:type="spellEnd"/>
      <w:r w:rsidRPr="000439A0">
        <w:rPr>
          <w:rFonts w:ascii="OPPOSans R" w:eastAsia="OPPOSans R" w:hAnsi="OPPOSans R"/>
          <w:sz w:val="18"/>
          <w:szCs w:val="18"/>
        </w:rPr>
        <w:t xml:space="preserve"> IWS</w:t>
      </w:r>
      <w:r w:rsidR="000439A0" w:rsidRPr="000439A0">
        <w:rPr>
          <w:rFonts w:ascii="OPPOSans R" w:eastAsia="OPPOSans R" w:hAnsi="OPPOSans R"/>
          <w:sz w:val="18"/>
          <w:szCs w:val="18"/>
        </w:rPr>
        <w:t>;</w:t>
      </w:r>
    </w:p>
    <w:p w:rsidR="00881591" w:rsidRPr="000439A0" w:rsidRDefault="00686C7D" w:rsidP="00881591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color w:val="000000" w:themeColor="text1"/>
          <w:sz w:val="18"/>
          <w:szCs w:val="18"/>
        </w:rPr>
      </w:pP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Semua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risiko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kewajiban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hukum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atau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kerugian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yang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terkait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dengan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transfer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apa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pun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karena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perbedaan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pada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user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setelah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memperoleh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IWS</w:t>
      </w:r>
      <w:r w:rsidR="000439A0" w:rsidRPr="000439A0">
        <w:rPr>
          <w:rFonts w:ascii="OPPOSans R" w:eastAsia="OPPOSans R" w:hAnsi="OPPOSans R"/>
          <w:color w:val="000000" w:themeColor="text1"/>
          <w:sz w:val="18"/>
          <w:szCs w:val="18"/>
        </w:rPr>
        <w:t>;</w:t>
      </w:r>
    </w:p>
    <w:p w:rsidR="00686C7D" w:rsidRPr="000439A0" w:rsidRDefault="00686C7D" w:rsidP="00881591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sz w:val="18"/>
          <w:szCs w:val="18"/>
        </w:rPr>
      </w:pP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Hilangnya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laba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,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pendapatan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,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atau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waktu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yang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timbul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sebagai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akibat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dari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aktivitas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bisnis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pribadi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apa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pun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karena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perbedaan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dalam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produk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setelah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user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memperoleh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IWS</w:t>
      </w:r>
      <w:r w:rsidR="000439A0" w:rsidRPr="000439A0">
        <w:rPr>
          <w:rFonts w:ascii="OPPOSans R" w:eastAsia="OPPOSans R" w:hAnsi="OPPOSans R"/>
          <w:color w:val="000000" w:themeColor="text1"/>
          <w:sz w:val="18"/>
          <w:szCs w:val="18"/>
        </w:rPr>
        <w:t>;</w:t>
      </w:r>
    </w:p>
    <w:p w:rsidR="000439A0" w:rsidRPr="000439A0" w:rsidRDefault="000439A0" w:rsidP="000439A0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color w:val="000000" w:themeColor="text1"/>
          <w:sz w:val="18"/>
          <w:szCs w:val="18"/>
        </w:rPr>
      </w:pPr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Unit yang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tidak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dapat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digunakan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karena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lintas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wilayah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daripada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kerusakan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unit (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misalnya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,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tidak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mendukung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sistem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jaringan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regional lain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tidak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dapat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mengakses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Internet,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dll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);</w:t>
      </w:r>
    </w:p>
    <w:p w:rsidR="00B85D0F" w:rsidRPr="000439A0" w:rsidRDefault="000439A0" w:rsidP="000439A0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color w:val="000000" w:themeColor="text1"/>
          <w:sz w:val="18"/>
          <w:szCs w:val="18"/>
        </w:rPr>
      </w:pPr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Di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luar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ruang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lingkup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kebijakan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layanan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hukum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tempat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layanan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disediakan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;</w:t>
      </w:r>
    </w:p>
    <w:p w:rsidR="000439A0" w:rsidRPr="000439A0" w:rsidRDefault="000439A0" w:rsidP="000439A0">
      <w:pPr>
        <w:pStyle w:val="ListParagraph"/>
        <w:numPr>
          <w:ilvl w:val="1"/>
          <w:numId w:val="1"/>
        </w:numPr>
        <w:ind w:firstLineChars="0"/>
        <w:rPr>
          <w:rFonts w:ascii="OPPOSans R" w:eastAsia="OPPOSans R" w:hAnsi="OPPOSans R"/>
          <w:color w:val="000000" w:themeColor="text1"/>
          <w:sz w:val="18"/>
          <w:szCs w:val="18"/>
        </w:rPr>
      </w:pPr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Seri Find X2 yang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dibeli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di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 xml:space="preserve"> </w:t>
      </w:r>
      <w:proofErr w:type="spellStart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Jepang</w:t>
      </w:r>
      <w:proofErr w:type="spellEnd"/>
      <w:r w:rsidRPr="000439A0">
        <w:rPr>
          <w:rFonts w:ascii="OPPOSans R" w:eastAsia="OPPOSans R" w:hAnsi="OPPOSans R"/>
          <w:color w:val="000000" w:themeColor="text1"/>
          <w:sz w:val="18"/>
          <w:szCs w:val="18"/>
        </w:rPr>
        <w:t>.</w:t>
      </w:r>
    </w:p>
    <w:sectPr w:rsidR="000439A0" w:rsidRPr="000439A0" w:rsidSect="00CD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3E86"/>
    <w:multiLevelType w:val="multilevel"/>
    <w:tmpl w:val="0EBB3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591"/>
    <w:rsid w:val="000439A0"/>
    <w:rsid w:val="00092006"/>
    <w:rsid w:val="004A08EA"/>
    <w:rsid w:val="004F39B6"/>
    <w:rsid w:val="00686C7D"/>
    <w:rsid w:val="006C30F6"/>
    <w:rsid w:val="006F1AC3"/>
    <w:rsid w:val="00881591"/>
    <w:rsid w:val="00A0605E"/>
    <w:rsid w:val="00AF0CAA"/>
    <w:rsid w:val="00B85D0F"/>
    <w:rsid w:val="00EB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91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2020-04-20T13:14:00Z</dcterms:created>
  <dcterms:modified xsi:type="dcterms:W3CDTF">2020-04-20T14:50:00Z</dcterms:modified>
</cp:coreProperties>
</file>