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60C" w:rsidRPr="008B79F4" w:rsidRDefault="00E9160C" w:rsidP="009E3DF9">
      <w:pPr>
        <w:pStyle w:val="TOC1"/>
        <w:tabs>
          <w:tab w:val="right" w:leader="dot" w:pos="8296"/>
        </w:tabs>
        <w:spacing w:line="276" w:lineRule="auto"/>
        <w:rPr>
          <w:rFonts w:ascii="OPPOSans R" w:eastAsia="OPPOSans R" w:hAnsi="OPPOSans R"/>
        </w:rPr>
      </w:pPr>
      <w:bookmarkStart w:id="0" w:name="_GoBack"/>
    </w:p>
    <w:p w:rsidR="00E9160C" w:rsidRPr="008B79F4" w:rsidRDefault="00E9160C" w:rsidP="009E3DF9">
      <w:pPr>
        <w:pStyle w:val="TOC1"/>
        <w:tabs>
          <w:tab w:val="right" w:leader="dot" w:pos="8296"/>
        </w:tabs>
        <w:spacing w:line="276" w:lineRule="auto"/>
        <w:rPr>
          <w:rFonts w:ascii="OPPOSans R" w:eastAsia="OPPOSans R" w:hAnsi="OPPOSans R"/>
        </w:rPr>
      </w:pPr>
    </w:p>
    <w:p w:rsidR="00E9160C" w:rsidRPr="008B79F4" w:rsidRDefault="00E9160C" w:rsidP="009E3DF9">
      <w:pPr>
        <w:pStyle w:val="TOC1"/>
        <w:tabs>
          <w:tab w:val="right" w:leader="dot" w:pos="8296"/>
        </w:tabs>
        <w:spacing w:line="276" w:lineRule="auto"/>
        <w:rPr>
          <w:rFonts w:ascii="OPPOSans R" w:eastAsia="OPPOSans R" w:hAnsi="OPPOSans R"/>
          <w:noProof/>
        </w:rPr>
      </w:pPr>
      <w:r w:rsidRPr="008B79F4">
        <w:rPr>
          <w:rFonts w:ascii="OPPOSans R" w:eastAsia="OPPOSans R" w:hAnsi="OPPOSans R"/>
        </w:rPr>
        <w:fldChar w:fldCharType="begin"/>
      </w:r>
      <w:r w:rsidRPr="008B79F4">
        <w:rPr>
          <w:rFonts w:ascii="OPPOSans R" w:eastAsia="OPPOSans R" w:hAnsi="OPPOSans R"/>
        </w:rPr>
        <w:instrText xml:space="preserve"> </w:instrText>
      </w:r>
      <w:r w:rsidRPr="008B79F4">
        <w:rPr>
          <w:rFonts w:ascii="OPPOSans R" w:eastAsia="OPPOSans R" w:hAnsi="OPPOSans R" w:hint="eastAsia"/>
        </w:rPr>
        <w:instrText>TOC \o "1-3" \h \z \u</w:instrText>
      </w:r>
      <w:r w:rsidRPr="008B79F4">
        <w:rPr>
          <w:rFonts w:ascii="OPPOSans R" w:eastAsia="OPPOSans R" w:hAnsi="OPPOSans R"/>
        </w:rPr>
        <w:instrText xml:space="preserve"> </w:instrText>
      </w:r>
      <w:r w:rsidRPr="008B79F4">
        <w:rPr>
          <w:rFonts w:ascii="OPPOSans R" w:eastAsia="OPPOSans R" w:hAnsi="OPPOSans R"/>
        </w:rPr>
        <w:fldChar w:fldCharType="separate"/>
      </w:r>
      <w:hyperlink w:anchor="_Toc21525007" w:history="1">
        <w:r w:rsidRPr="008B79F4">
          <w:rPr>
            <w:rStyle w:val="a7"/>
            <w:rFonts w:ascii="OPPOSans R" w:eastAsia="OPPOSans R" w:hAnsi="OPPOSans R"/>
            <w:noProof/>
          </w:rPr>
          <w:t>Case 1 National sovereignty and map labeling</w:t>
        </w:r>
        <w:r w:rsidRPr="008B79F4">
          <w:rPr>
            <w:rFonts w:ascii="OPPOSans R" w:eastAsia="OPPOSans R" w:hAnsi="OPPOSans R"/>
            <w:noProof/>
            <w:webHidden/>
          </w:rPr>
          <w:tab/>
        </w:r>
        <w:r w:rsidRPr="008B79F4">
          <w:rPr>
            <w:rFonts w:ascii="OPPOSans R" w:eastAsia="OPPOSans R" w:hAnsi="OPPOSans R"/>
            <w:noProof/>
            <w:webHidden/>
          </w:rPr>
          <w:fldChar w:fldCharType="begin"/>
        </w:r>
        <w:r w:rsidRPr="008B79F4">
          <w:rPr>
            <w:rFonts w:ascii="OPPOSans R" w:eastAsia="OPPOSans R" w:hAnsi="OPPOSans R"/>
            <w:noProof/>
            <w:webHidden/>
          </w:rPr>
          <w:instrText xml:space="preserve"> PAGEREF _Toc21525007 \h </w:instrText>
        </w:r>
        <w:r w:rsidRPr="008B79F4">
          <w:rPr>
            <w:rFonts w:ascii="OPPOSans R" w:eastAsia="OPPOSans R" w:hAnsi="OPPOSans R"/>
            <w:noProof/>
            <w:webHidden/>
          </w:rPr>
        </w:r>
        <w:r w:rsidRPr="008B79F4">
          <w:rPr>
            <w:rFonts w:ascii="OPPOSans R" w:eastAsia="OPPOSans R" w:hAnsi="OPPOSans R"/>
            <w:noProof/>
            <w:webHidden/>
          </w:rPr>
          <w:fldChar w:fldCharType="separate"/>
        </w:r>
        <w:r w:rsidRPr="008B79F4">
          <w:rPr>
            <w:rFonts w:ascii="OPPOSans R" w:eastAsia="OPPOSans R" w:hAnsi="OPPOSans R"/>
            <w:noProof/>
            <w:webHidden/>
          </w:rPr>
          <w:t>1</w:t>
        </w:r>
        <w:r w:rsidRPr="008B79F4">
          <w:rPr>
            <w:rFonts w:ascii="OPPOSans R" w:eastAsia="OPPOSans R" w:hAnsi="OPPOSans R"/>
            <w:noProof/>
            <w:webHidden/>
          </w:rPr>
          <w:fldChar w:fldCharType="end"/>
        </w:r>
      </w:hyperlink>
    </w:p>
    <w:p w:rsidR="00E9160C" w:rsidRPr="008B79F4" w:rsidRDefault="00BB4EAD" w:rsidP="009E3DF9">
      <w:pPr>
        <w:pStyle w:val="TOC1"/>
        <w:tabs>
          <w:tab w:val="right" w:leader="dot" w:pos="8296"/>
        </w:tabs>
        <w:spacing w:line="276" w:lineRule="auto"/>
        <w:rPr>
          <w:rFonts w:ascii="OPPOSans R" w:eastAsia="OPPOSans R" w:hAnsi="OPPOSans R"/>
          <w:noProof/>
        </w:rPr>
      </w:pPr>
      <w:hyperlink w:anchor="_Toc21525008" w:history="1">
        <w:r w:rsidR="00E9160C" w:rsidRPr="008B79F4">
          <w:rPr>
            <w:rStyle w:val="a7"/>
            <w:rFonts w:ascii="OPPOSans R" w:eastAsia="OPPOSans R" w:hAnsi="OPPOSans R"/>
            <w:noProof/>
          </w:rPr>
          <w:t>Case 2 Gender discrimination</w:t>
        </w:r>
        <w:r w:rsidR="00E9160C" w:rsidRPr="008B79F4">
          <w:rPr>
            <w:rFonts w:ascii="OPPOSans R" w:eastAsia="OPPOSans R" w:hAnsi="OPPOSans R"/>
            <w:noProof/>
            <w:webHidden/>
          </w:rPr>
          <w:tab/>
        </w:r>
        <w:r w:rsidR="00E9160C" w:rsidRPr="008B79F4">
          <w:rPr>
            <w:rFonts w:ascii="OPPOSans R" w:eastAsia="OPPOSans R" w:hAnsi="OPPOSans R"/>
            <w:noProof/>
            <w:webHidden/>
          </w:rPr>
          <w:fldChar w:fldCharType="begin"/>
        </w:r>
        <w:r w:rsidR="00E9160C" w:rsidRPr="008B79F4">
          <w:rPr>
            <w:rFonts w:ascii="OPPOSans R" w:eastAsia="OPPOSans R" w:hAnsi="OPPOSans R"/>
            <w:noProof/>
            <w:webHidden/>
          </w:rPr>
          <w:instrText xml:space="preserve"> PAGEREF _Toc21525008 \h </w:instrText>
        </w:r>
        <w:r w:rsidR="00E9160C" w:rsidRPr="008B79F4">
          <w:rPr>
            <w:rFonts w:ascii="OPPOSans R" w:eastAsia="OPPOSans R" w:hAnsi="OPPOSans R"/>
            <w:noProof/>
            <w:webHidden/>
          </w:rPr>
        </w:r>
        <w:r w:rsidR="00E9160C" w:rsidRPr="008B79F4">
          <w:rPr>
            <w:rFonts w:ascii="OPPOSans R" w:eastAsia="OPPOSans R" w:hAnsi="OPPOSans R"/>
            <w:noProof/>
            <w:webHidden/>
          </w:rPr>
          <w:fldChar w:fldCharType="separate"/>
        </w:r>
        <w:r w:rsidR="00E9160C" w:rsidRPr="008B79F4">
          <w:rPr>
            <w:rFonts w:ascii="OPPOSans R" w:eastAsia="OPPOSans R" w:hAnsi="OPPOSans R"/>
            <w:noProof/>
            <w:webHidden/>
          </w:rPr>
          <w:t>2</w:t>
        </w:r>
        <w:r w:rsidR="00E9160C" w:rsidRPr="008B79F4">
          <w:rPr>
            <w:rFonts w:ascii="OPPOSans R" w:eastAsia="OPPOSans R" w:hAnsi="OPPOSans R"/>
            <w:noProof/>
            <w:webHidden/>
          </w:rPr>
          <w:fldChar w:fldCharType="end"/>
        </w:r>
      </w:hyperlink>
    </w:p>
    <w:p w:rsidR="00E9160C" w:rsidRPr="008B79F4" w:rsidRDefault="00BB4EAD" w:rsidP="009E3DF9">
      <w:pPr>
        <w:pStyle w:val="TOC1"/>
        <w:tabs>
          <w:tab w:val="right" w:leader="dot" w:pos="8296"/>
        </w:tabs>
        <w:spacing w:line="276" w:lineRule="auto"/>
        <w:rPr>
          <w:rFonts w:ascii="OPPOSans R" w:eastAsia="OPPOSans R" w:hAnsi="OPPOSans R"/>
          <w:noProof/>
        </w:rPr>
      </w:pPr>
      <w:hyperlink w:anchor="_Toc21525009" w:history="1">
        <w:r w:rsidR="00E9160C" w:rsidRPr="008B79F4">
          <w:rPr>
            <w:rStyle w:val="a7"/>
            <w:rFonts w:ascii="OPPOSans R" w:eastAsia="OPPOSans R" w:hAnsi="OPPOSans R"/>
            <w:noProof/>
          </w:rPr>
          <w:t>Case 3 Religion/Culture/Custom</w:t>
        </w:r>
        <w:r w:rsidR="00E9160C" w:rsidRPr="008B79F4">
          <w:rPr>
            <w:rFonts w:ascii="OPPOSans R" w:eastAsia="OPPOSans R" w:hAnsi="OPPOSans R"/>
            <w:noProof/>
            <w:webHidden/>
          </w:rPr>
          <w:tab/>
        </w:r>
        <w:r w:rsidR="00E9160C" w:rsidRPr="008B79F4">
          <w:rPr>
            <w:rFonts w:ascii="OPPOSans R" w:eastAsia="OPPOSans R" w:hAnsi="OPPOSans R"/>
            <w:noProof/>
            <w:webHidden/>
          </w:rPr>
          <w:fldChar w:fldCharType="begin"/>
        </w:r>
        <w:r w:rsidR="00E9160C" w:rsidRPr="008B79F4">
          <w:rPr>
            <w:rFonts w:ascii="OPPOSans R" w:eastAsia="OPPOSans R" w:hAnsi="OPPOSans R"/>
            <w:noProof/>
            <w:webHidden/>
          </w:rPr>
          <w:instrText xml:space="preserve"> PAGEREF _Toc21525009 \h </w:instrText>
        </w:r>
        <w:r w:rsidR="00E9160C" w:rsidRPr="008B79F4">
          <w:rPr>
            <w:rFonts w:ascii="OPPOSans R" w:eastAsia="OPPOSans R" w:hAnsi="OPPOSans R"/>
            <w:noProof/>
            <w:webHidden/>
          </w:rPr>
        </w:r>
        <w:r w:rsidR="00E9160C" w:rsidRPr="008B79F4">
          <w:rPr>
            <w:rFonts w:ascii="OPPOSans R" w:eastAsia="OPPOSans R" w:hAnsi="OPPOSans R"/>
            <w:noProof/>
            <w:webHidden/>
          </w:rPr>
          <w:fldChar w:fldCharType="separate"/>
        </w:r>
        <w:r w:rsidR="00E9160C" w:rsidRPr="008B79F4">
          <w:rPr>
            <w:rFonts w:ascii="OPPOSans R" w:eastAsia="OPPOSans R" w:hAnsi="OPPOSans R"/>
            <w:noProof/>
            <w:webHidden/>
          </w:rPr>
          <w:t>2</w:t>
        </w:r>
        <w:r w:rsidR="00E9160C" w:rsidRPr="008B79F4">
          <w:rPr>
            <w:rFonts w:ascii="OPPOSans R" w:eastAsia="OPPOSans R" w:hAnsi="OPPOSans R"/>
            <w:noProof/>
            <w:webHidden/>
          </w:rPr>
          <w:fldChar w:fldCharType="end"/>
        </w:r>
      </w:hyperlink>
    </w:p>
    <w:p w:rsidR="00E9160C" w:rsidRPr="008B79F4" w:rsidRDefault="00E9160C" w:rsidP="009E3DF9">
      <w:pPr>
        <w:spacing w:line="276" w:lineRule="auto"/>
        <w:rPr>
          <w:rFonts w:ascii="OPPOSans R" w:eastAsia="OPPOSans R" w:hAnsi="OPPOSans R"/>
        </w:rPr>
      </w:pPr>
      <w:r w:rsidRPr="008B79F4">
        <w:rPr>
          <w:rFonts w:ascii="OPPOSans R" w:eastAsia="OPPOSans R" w:hAnsi="OPPOSans R"/>
        </w:rPr>
        <w:fldChar w:fldCharType="end"/>
      </w:r>
    </w:p>
    <w:p w:rsidR="009237C6" w:rsidRPr="008B79F4" w:rsidRDefault="009237C6" w:rsidP="009E3DF9">
      <w:pPr>
        <w:pStyle w:val="1"/>
        <w:spacing w:line="276" w:lineRule="auto"/>
        <w:rPr>
          <w:rFonts w:ascii="OPPOSans R" w:eastAsia="OPPOSans R" w:hAnsi="OPPOSans R"/>
        </w:rPr>
      </w:pPr>
      <w:bookmarkStart w:id="1" w:name="_Toc21525007"/>
      <w:r w:rsidRPr="008B79F4">
        <w:rPr>
          <w:rFonts w:ascii="OPPOSans R" w:eastAsia="OPPOSans R" w:hAnsi="OPPOSans R" w:hint="eastAsia"/>
        </w:rPr>
        <w:t>C</w:t>
      </w:r>
      <w:r w:rsidRPr="008B79F4">
        <w:rPr>
          <w:rFonts w:ascii="OPPOSans R" w:eastAsia="OPPOSans R" w:hAnsi="OPPOSans R"/>
        </w:rPr>
        <w:t>ase 1 National sovereignty and map labeling</w:t>
      </w:r>
      <w:bookmarkEnd w:id="1"/>
    </w:p>
    <w:p w:rsidR="009237C6" w:rsidRPr="008B79F4" w:rsidRDefault="009237C6" w:rsidP="009E3DF9">
      <w:pPr>
        <w:spacing w:line="276" w:lineRule="auto"/>
        <w:rPr>
          <w:rFonts w:ascii="OPPOSans R" w:eastAsia="OPPOSans R" w:hAnsi="OPPOSans R"/>
        </w:rPr>
      </w:pPr>
      <w:r w:rsidRPr="008B79F4">
        <w:rPr>
          <w:rFonts w:ascii="OPPOSans R" w:eastAsia="OPPOSans R" w:hAnsi="OPPOSans R"/>
        </w:rPr>
        <w:t>In response to a number of foreign airline websites listing Taiwan as "</w:t>
      </w:r>
      <w:r w:rsidRPr="008B79F4">
        <w:rPr>
          <w:rFonts w:ascii="OPPOSans R" w:eastAsia="OPPOSans R" w:hAnsi="OPPOSans R" w:hint="eastAsia"/>
        </w:rPr>
        <w:t>country</w:t>
      </w:r>
      <w:r w:rsidRPr="008B79F4">
        <w:rPr>
          <w:rFonts w:ascii="OPPOSans R" w:eastAsia="OPPOSans R" w:hAnsi="OPPOSans R"/>
        </w:rPr>
        <w:t xml:space="preserve">", the Civil Aviation Administration of China wrote to 44 foreign airlines on April 25 requesting changes to the designation of Taiwan, including American Airlines, Delta Airlines, and United Airlines 3 major U.S. airlines. China's initial deadline is 30 days, with 18 airlines revised on schedule. The duration of the other 26 airlines was subsequently extended to July 25. </w:t>
      </w:r>
    </w:p>
    <w:p w:rsidR="009237C6" w:rsidRPr="008B79F4" w:rsidRDefault="009237C6" w:rsidP="009E3DF9">
      <w:pPr>
        <w:spacing w:line="276" w:lineRule="auto"/>
        <w:rPr>
          <w:rFonts w:ascii="OPPOSans R" w:eastAsia="OPPOSans R" w:hAnsi="OPPOSans R"/>
        </w:rPr>
      </w:pPr>
      <w:r w:rsidRPr="008B79F4">
        <w:rPr>
          <w:rFonts w:ascii="OPPOSans R" w:eastAsia="OPPOSans R" w:hAnsi="OPPOSans R"/>
        </w:rPr>
        <w:t xml:space="preserve">However, Delta Airlines and United Airlines’ websites still list "Taiwan", "Hong Kong" and "China" in the "Country/region" column.   As for American Airlines, they still list “Hong Kong" with "China" in the country/region column. </w:t>
      </w:r>
    </w:p>
    <w:p w:rsidR="009237C6" w:rsidRPr="008B79F4" w:rsidRDefault="009237C6" w:rsidP="009E3DF9">
      <w:pPr>
        <w:spacing w:line="276" w:lineRule="auto"/>
        <w:rPr>
          <w:rFonts w:ascii="OPPOSans R" w:eastAsia="OPPOSans R" w:hAnsi="OPPOSans R"/>
        </w:rPr>
      </w:pPr>
    </w:p>
    <w:p w:rsidR="009237C6" w:rsidRPr="008B79F4" w:rsidRDefault="009237C6" w:rsidP="009E3DF9">
      <w:pPr>
        <w:spacing w:line="276" w:lineRule="auto"/>
        <w:rPr>
          <w:rFonts w:ascii="OPPOSans R" w:eastAsia="OPPOSans R" w:hAnsi="OPPOSans R"/>
        </w:rPr>
      </w:pPr>
      <w:r w:rsidRPr="008B79F4">
        <w:rPr>
          <w:rFonts w:ascii="OPPOSans R" w:eastAsia="OPPOSans R" w:hAnsi="OPPOSans R"/>
        </w:rPr>
        <w:t>Taiwan, Hong Kong, Macao do not parallel with the country. If need to do so, it is important to note them under "countries and regions" as well as use “Hong Kong, China”, “Macao, China”, “Taiwan, China” or “Taiwan area”.</w:t>
      </w:r>
    </w:p>
    <w:p w:rsidR="009237C6" w:rsidRPr="008B79F4" w:rsidRDefault="009237C6" w:rsidP="009E3DF9">
      <w:pPr>
        <w:spacing w:line="276" w:lineRule="auto"/>
        <w:rPr>
          <w:rFonts w:ascii="OPPOSans R" w:eastAsia="OPPOSans R" w:hAnsi="OPPOSans R"/>
          <w:bCs/>
        </w:rPr>
      </w:pPr>
    </w:p>
    <w:p w:rsidR="009237C6" w:rsidRPr="008B79F4" w:rsidRDefault="009237C6" w:rsidP="009E3DF9">
      <w:pPr>
        <w:pStyle w:val="1"/>
        <w:spacing w:line="276" w:lineRule="auto"/>
        <w:rPr>
          <w:rFonts w:ascii="OPPOSans R" w:eastAsia="OPPOSans R" w:hAnsi="OPPOSans R"/>
        </w:rPr>
      </w:pPr>
      <w:bookmarkStart w:id="2" w:name="_Toc21525008"/>
      <w:r w:rsidRPr="008B79F4">
        <w:rPr>
          <w:rFonts w:ascii="OPPOSans R" w:eastAsia="OPPOSans R" w:hAnsi="OPPOSans R" w:hint="eastAsia"/>
        </w:rPr>
        <w:lastRenderedPageBreak/>
        <w:t>C</w:t>
      </w:r>
      <w:r w:rsidRPr="008B79F4">
        <w:rPr>
          <w:rFonts w:ascii="OPPOSans R" w:eastAsia="OPPOSans R" w:hAnsi="OPPOSans R"/>
        </w:rPr>
        <w:t>ase 2 Gender discrimination</w:t>
      </w:r>
      <w:bookmarkEnd w:id="2"/>
    </w:p>
    <w:p w:rsidR="009237C6" w:rsidRPr="008B79F4" w:rsidRDefault="009237C6" w:rsidP="009E3DF9">
      <w:pPr>
        <w:spacing w:line="276" w:lineRule="auto"/>
        <w:rPr>
          <w:rFonts w:ascii="OPPOSans R" w:eastAsia="OPPOSans R" w:hAnsi="OPPOSans R"/>
          <w:bCs/>
        </w:rPr>
      </w:pPr>
      <w:r w:rsidRPr="008B79F4">
        <w:rPr>
          <w:rFonts w:ascii="OPPOSans R" w:eastAsia="OPPOSans R" w:hAnsi="OPPOSans R"/>
          <w:noProof/>
        </w:rPr>
        <w:drawing>
          <wp:inline distT="0" distB="0" distL="0" distR="0" wp14:anchorId="0BEAE6D3" wp14:editId="4DA5D590">
            <wp:extent cx="1588587" cy="2549237"/>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1099" cy="2601410"/>
                    </a:xfrm>
                    <a:prstGeom prst="rect">
                      <a:avLst/>
                    </a:prstGeom>
                  </pic:spPr>
                </pic:pic>
              </a:graphicData>
            </a:graphic>
          </wp:inline>
        </w:drawing>
      </w:r>
    </w:p>
    <w:p w:rsidR="009237C6" w:rsidRPr="008B79F4" w:rsidRDefault="009237C6" w:rsidP="009E3DF9">
      <w:pPr>
        <w:spacing w:line="276" w:lineRule="auto"/>
        <w:ind w:left="360"/>
        <w:rPr>
          <w:rFonts w:ascii="OPPOSans R" w:eastAsia="OPPOSans R" w:hAnsi="OPPOSans R"/>
        </w:rPr>
      </w:pPr>
    </w:p>
    <w:p w:rsidR="009237C6" w:rsidRPr="008B79F4" w:rsidRDefault="009237C6" w:rsidP="009E3DF9">
      <w:pPr>
        <w:spacing w:line="276" w:lineRule="auto"/>
        <w:rPr>
          <w:rFonts w:ascii="OPPOSans R" w:eastAsia="OPPOSans R" w:hAnsi="OPPOSans R"/>
        </w:rPr>
      </w:pPr>
      <w:r w:rsidRPr="008B79F4">
        <w:rPr>
          <w:rFonts w:ascii="OPPOSans R" w:eastAsia="OPPOSans R" w:hAnsi="OPPOSans R" w:hint="eastAsia"/>
        </w:rPr>
        <w:t>T</w:t>
      </w:r>
      <w:r w:rsidRPr="008B79F4">
        <w:rPr>
          <w:rFonts w:ascii="OPPOSans R" w:eastAsia="OPPOSans R" w:hAnsi="OPPOSans R"/>
        </w:rPr>
        <w:t>he picture is a screen-lock magazine for Australia OPPO phone. Customer sued OPPO for materializing women because the picture says beautiful lady.</w:t>
      </w:r>
    </w:p>
    <w:p w:rsidR="009237C6" w:rsidRPr="008B79F4" w:rsidRDefault="009237C6" w:rsidP="009E3DF9">
      <w:pPr>
        <w:spacing w:line="276" w:lineRule="auto"/>
        <w:rPr>
          <w:rFonts w:ascii="OPPOSans R" w:eastAsia="OPPOSans R" w:hAnsi="OPPOSans R"/>
        </w:rPr>
      </w:pPr>
    </w:p>
    <w:p w:rsidR="009237C6" w:rsidRPr="008B79F4" w:rsidRDefault="00E9160C" w:rsidP="009E3DF9">
      <w:pPr>
        <w:pStyle w:val="1"/>
        <w:spacing w:line="276" w:lineRule="auto"/>
        <w:rPr>
          <w:rFonts w:ascii="OPPOSans R" w:eastAsia="OPPOSans R" w:hAnsi="OPPOSans R"/>
        </w:rPr>
      </w:pPr>
      <w:bookmarkStart w:id="3" w:name="_Toc21525009"/>
      <w:r w:rsidRPr="008B79F4">
        <w:rPr>
          <w:rFonts w:ascii="OPPOSans R" w:eastAsia="OPPOSans R" w:hAnsi="OPPOSans R"/>
        </w:rPr>
        <w:t xml:space="preserve">Case 3 </w:t>
      </w:r>
      <w:r w:rsidR="009237C6" w:rsidRPr="008B79F4">
        <w:rPr>
          <w:rFonts w:ascii="OPPOSans R" w:eastAsia="OPPOSans R" w:hAnsi="OPPOSans R"/>
        </w:rPr>
        <w:t>Religion/Culture/Custom</w:t>
      </w:r>
      <w:bookmarkEnd w:id="3"/>
    </w:p>
    <w:p w:rsidR="009237C6" w:rsidRPr="008B79F4" w:rsidRDefault="009237C6" w:rsidP="009E3DF9">
      <w:pPr>
        <w:spacing w:line="276" w:lineRule="auto"/>
        <w:rPr>
          <w:rFonts w:ascii="OPPOSans R" w:eastAsia="OPPOSans R" w:hAnsi="OPPOSans R"/>
        </w:rPr>
      </w:pPr>
      <w:r w:rsidRPr="008B79F4">
        <w:rPr>
          <w:rFonts w:ascii="OPPOSans R" w:eastAsia="OPPOSans R" w:hAnsi="OPPOSans R"/>
          <w:noProof/>
        </w:rPr>
        <w:drawing>
          <wp:inline distT="0" distB="0" distL="0" distR="0" wp14:anchorId="6DFED5E5" wp14:editId="64609133">
            <wp:extent cx="5274945" cy="1031240"/>
            <wp:effectExtent l="19050" t="19050" r="2095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945" cy="1031240"/>
                    </a:xfrm>
                    <a:prstGeom prst="rect">
                      <a:avLst/>
                    </a:prstGeom>
                    <a:ln>
                      <a:solidFill>
                        <a:srgbClr val="00925F"/>
                      </a:solidFill>
                    </a:ln>
                  </pic:spPr>
                </pic:pic>
              </a:graphicData>
            </a:graphic>
          </wp:inline>
        </w:drawing>
      </w:r>
    </w:p>
    <w:p w:rsidR="009237C6" w:rsidRPr="008B79F4" w:rsidRDefault="009237C6" w:rsidP="009E3DF9">
      <w:pPr>
        <w:spacing w:line="276" w:lineRule="auto"/>
        <w:rPr>
          <w:rFonts w:ascii="OPPOSans R" w:eastAsia="OPPOSans R" w:hAnsi="OPPOSans R"/>
        </w:rPr>
      </w:pPr>
      <w:r w:rsidRPr="008B79F4">
        <w:rPr>
          <w:rFonts w:ascii="OPPOSans R" w:eastAsia="OPPOSans R" w:hAnsi="OPPOSans R"/>
          <w:noProof/>
        </w:rPr>
        <w:lastRenderedPageBreak/>
        <w:drawing>
          <wp:inline distT="0" distB="0" distL="0" distR="0" wp14:anchorId="67AF37A7" wp14:editId="47F6F19C">
            <wp:extent cx="5274945" cy="2997835"/>
            <wp:effectExtent l="19050" t="19050" r="20955"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945" cy="2997835"/>
                    </a:xfrm>
                    <a:prstGeom prst="rect">
                      <a:avLst/>
                    </a:prstGeom>
                    <a:ln>
                      <a:solidFill>
                        <a:srgbClr val="00925F"/>
                      </a:solidFill>
                    </a:ln>
                  </pic:spPr>
                </pic:pic>
              </a:graphicData>
            </a:graphic>
          </wp:inline>
        </w:drawing>
      </w:r>
    </w:p>
    <w:p w:rsidR="009237C6" w:rsidRPr="008B79F4" w:rsidRDefault="009237C6" w:rsidP="009E3DF9">
      <w:pPr>
        <w:spacing w:line="276" w:lineRule="auto"/>
        <w:rPr>
          <w:rFonts w:ascii="OPPOSans R" w:eastAsia="OPPOSans R" w:hAnsi="OPPOSans R"/>
        </w:rPr>
      </w:pPr>
    </w:p>
    <w:p w:rsidR="009237C6" w:rsidRPr="008B79F4" w:rsidRDefault="009237C6" w:rsidP="009E3DF9">
      <w:pPr>
        <w:spacing w:line="276" w:lineRule="auto"/>
        <w:rPr>
          <w:rFonts w:ascii="OPPOSans R" w:eastAsia="OPPOSans R" w:hAnsi="OPPOSans R"/>
        </w:rPr>
      </w:pPr>
      <w:r w:rsidRPr="008B79F4">
        <w:rPr>
          <w:rFonts w:ascii="OPPOSans R" w:eastAsia="OPPOSans R" w:hAnsi="OPPOSans R" w:hint="eastAsia"/>
        </w:rPr>
        <w:t>I</w:t>
      </w:r>
      <w:r w:rsidRPr="008B79F4">
        <w:rPr>
          <w:rFonts w:ascii="OPPOSans R" w:eastAsia="OPPOSans R" w:hAnsi="OPPOSans R"/>
        </w:rPr>
        <w:t>n some areas of India, consumption and possession of liquor is a non-bailable offence in Bihar and punishable with up to 10 years in jail.</w:t>
      </w:r>
    </w:p>
    <w:p w:rsidR="009237C6" w:rsidRPr="008B79F4" w:rsidRDefault="009237C6" w:rsidP="009E3DF9">
      <w:pPr>
        <w:spacing w:line="276" w:lineRule="auto"/>
        <w:rPr>
          <w:rFonts w:ascii="OPPOSans R" w:eastAsia="OPPOSans R" w:hAnsi="OPPOSans R"/>
        </w:rPr>
      </w:pPr>
    </w:p>
    <w:p w:rsidR="009237C6" w:rsidRPr="008B79F4" w:rsidRDefault="009237C6" w:rsidP="009E3DF9">
      <w:pPr>
        <w:spacing w:line="276" w:lineRule="auto"/>
        <w:rPr>
          <w:rFonts w:ascii="OPPOSans R" w:eastAsia="OPPOSans R" w:hAnsi="OPPOSans R"/>
        </w:rPr>
      </w:pPr>
      <w:r w:rsidRPr="008B79F4">
        <w:rPr>
          <w:rFonts w:ascii="OPPOSans R" w:eastAsia="OPPOSans R" w:hAnsi="OPPOSans R"/>
        </w:rPr>
        <w:t>Indians respect cows as gods, eating beef is not allowed</w:t>
      </w:r>
    </w:p>
    <w:bookmarkEnd w:id="0"/>
    <w:p w:rsidR="004917C0" w:rsidRPr="008B79F4" w:rsidRDefault="00BB4EAD" w:rsidP="009E3DF9">
      <w:pPr>
        <w:spacing w:line="276" w:lineRule="auto"/>
        <w:rPr>
          <w:rFonts w:ascii="OPPOSans R" w:eastAsia="OPPOSans R" w:hAnsi="OPPOSans R"/>
        </w:rPr>
      </w:pPr>
    </w:p>
    <w:sectPr w:rsidR="004917C0" w:rsidRPr="008B79F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EAD" w:rsidRDefault="00BB4EAD" w:rsidP="009237C6">
      <w:r>
        <w:separator/>
      </w:r>
    </w:p>
  </w:endnote>
  <w:endnote w:type="continuationSeparator" w:id="0">
    <w:p w:rsidR="00BB4EAD" w:rsidRDefault="00BB4EAD" w:rsidP="0092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EAD" w:rsidRDefault="00BB4EAD" w:rsidP="009237C6">
      <w:r>
        <w:separator/>
      </w:r>
    </w:p>
  </w:footnote>
  <w:footnote w:type="continuationSeparator" w:id="0">
    <w:p w:rsidR="00BB4EAD" w:rsidRDefault="00BB4EAD" w:rsidP="0092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60C" w:rsidRPr="00E9160C" w:rsidRDefault="00E9160C" w:rsidP="00E9160C">
    <w:pPr>
      <w:pStyle w:val="a3"/>
      <w:ind w:right="7455"/>
      <w:jc w:val="right"/>
    </w:pPr>
    <w:r>
      <w:rPr>
        <w:noProof/>
      </w:rPr>
      <w:drawing>
        <wp:anchor distT="0" distB="0" distL="114300" distR="114300" simplePos="0" relativeHeight="251659264" behindDoc="0" locked="0" layoutInCell="1" allowOverlap="1" wp14:anchorId="1DF61669" wp14:editId="04C66F6C">
          <wp:simplePos x="0" y="0"/>
          <wp:positionH relativeFrom="column">
            <wp:posOffset>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6"/>
    <w:rsid w:val="008B79F4"/>
    <w:rsid w:val="009237C6"/>
    <w:rsid w:val="009C63A7"/>
    <w:rsid w:val="009E3DF9"/>
    <w:rsid w:val="009F79D6"/>
    <w:rsid w:val="00AC4FC9"/>
    <w:rsid w:val="00BB4EAD"/>
    <w:rsid w:val="00C11DAF"/>
    <w:rsid w:val="00CA5D02"/>
    <w:rsid w:val="00E9160C"/>
    <w:rsid w:val="00EC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128999-6C2B-45FC-BE9E-C5477E0C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37C6"/>
    <w:pPr>
      <w:widowControl w:val="0"/>
      <w:jc w:val="both"/>
    </w:pPr>
  </w:style>
  <w:style w:type="paragraph" w:styleId="1">
    <w:name w:val="heading 1"/>
    <w:basedOn w:val="a"/>
    <w:next w:val="a"/>
    <w:link w:val="10"/>
    <w:uiPriority w:val="9"/>
    <w:qFormat/>
    <w:rsid w:val="00E9160C"/>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9237C6"/>
    <w:pPr>
      <w:keepNext/>
      <w:keepLines/>
      <w:spacing w:before="260" w:after="260" w:line="416" w:lineRule="auto"/>
      <w:outlineLvl w:val="1"/>
    </w:pPr>
    <w:rPr>
      <w:rFonts w:eastAsiaTheme="majorEastAsia" w:cstheme="majorBidi"/>
      <w:b/>
      <w:bCs/>
      <w:sz w:val="24"/>
      <w:szCs w:val="32"/>
    </w:rPr>
  </w:style>
  <w:style w:type="paragraph" w:styleId="3">
    <w:name w:val="heading 3"/>
    <w:basedOn w:val="a"/>
    <w:next w:val="a"/>
    <w:link w:val="30"/>
    <w:uiPriority w:val="9"/>
    <w:unhideWhenUsed/>
    <w:qFormat/>
    <w:rsid w:val="009237C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C6"/>
    <w:rPr>
      <w:sz w:val="18"/>
      <w:szCs w:val="18"/>
    </w:rPr>
  </w:style>
  <w:style w:type="paragraph" w:styleId="a5">
    <w:name w:val="footer"/>
    <w:basedOn w:val="a"/>
    <w:link w:val="a6"/>
    <w:uiPriority w:val="99"/>
    <w:unhideWhenUsed/>
    <w:rsid w:val="009237C6"/>
    <w:pPr>
      <w:tabs>
        <w:tab w:val="center" w:pos="4153"/>
        <w:tab w:val="right" w:pos="8306"/>
      </w:tabs>
      <w:snapToGrid w:val="0"/>
      <w:jc w:val="left"/>
    </w:pPr>
    <w:rPr>
      <w:sz w:val="18"/>
      <w:szCs w:val="18"/>
    </w:rPr>
  </w:style>
  <w:style w:type="character" w:customStyle="1" w:styleId="a6">
    <w:name w:val="页脚 字符"/>
    <w:basedOn w:val="a0"/>
    <w:link w:val="a5"/>
    <w:uiPriority w:val="99"/>
    <w:rsid w:val="009237C6"/>
    <w:rPr>
      <w:sz w:val="18"/>
      <w:szCs w:val="18"/>
    </w:rPr>
  </w:style>
  <w:style w:type="character" w:customStyle="1" w:styleId="20">
    <w:name w:val="标题 2 字符"/>
    <w:basedOn w:val="a0"/>
    <w:link w:val="2"/>
    <w:uiPriority w:val="9"/>
    <w:rsid w:val="009237C6"/>
    <w:rPr>
      <w:rFonts w:eastAsiaTheme="majorEastAsia" w:cstheme="majorBidi"/>
      <w:b/>
      <w:bCs/>
      <w:sz w:val="24"/>
      <w:szCs w:val="32"/>
    </w:rPr>
  </w:style>
  <w:style w:type="character" w:customStyle="1" w:styleId="30">
    <w:name w:val="标题 3 字符"/>
    <w:basedOn w:val="a0"/>
    <w:link w:val="3"/>
    <w:uiPriority w:val="9"/>
    <w:rsid w:val="009237C6"/>
    <w:rPr>
      <w:b/>
      <w:bCs/>
      <w:szCs w:val="32"/>
    </w:rPr>
  </w:style>
  <w:style w:type="character" w:customStyle="1" w:styleId="10">
    <w:name w:val="标题 1 字符"/>
    <w:basedOn w:val="a0"/>
    <w:link w:val="1"/>
    <w:uiPriority w:val="9"/>
    <w:rsid w:val="00E9160C"/>
    <w:rPr>
      <w:b/>
      <w:bCs/>
      <w:kern w:val="44"/>
      <w:sz w:val="28"/>
      <w:szCs w:val="44"/>
    </w:rPr>
  </w:style>
  <w:style w:type="paragraph" w:styleId="TOC1">
    <w:name w:val="toc 1"/>
    <w:basedOn w:val="a"/>
    <w:next w:val="a"/>
    <w:autoRedefine/>
    <w:uiPriority w:val="39"/>
    <w:unhideWhenUsed/>
    <w:rsid w:val="00E9160C"/>
  </w:style>
  <w:style w:type="character" w:styleId="a7">
    <w:name w:val="Hyperlink"/>
    <w:basedOn w:val="a0"/>
    <w:uiPriority w:val="99"/>
    <w:unhideWhenUsed/>
    <w:rsid w:val="00E91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15D8-D3FD-408B-9C73-9BB5BEB1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5</cp:revision>
  <dcterms:created xsi:type="dcterms:W3CDTF">2019-05-16T08:35:00Z</dcterms:created>
  <dcterms:modified xsi:type="dcterms:W3CDTF">2020-04-02T14:24:00Z</dcterms:modified>
</cp:coreProperties>
</file>